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9052B0" w:rsidRPr="009052B0" w:rsidTr="009052B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F3579E" w:rsidRDefault="009052B0" w:rsidP="009052B0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MEHMETÇİK ANAOKULU OKUL AİLE BİRLİĞİ </w:t>
            </w:r>
            <w:r w:rsidR="00F35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YÖNETİM KURULU </w:t>
            </w:r>
          </w:p>
          <w:p w:rsidR="009052B0" w:rsidRPr="009052B0" w:rsidRDefault="009052B0" w:rsidP="009052B0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FAALİYET RAPORU.</w:t>
            </w:r>
          </w:p>
          <w:p w:rsidR="009052B0" w:rsidRDefault="00FD50F6" w:rsidP="00BF0E76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(0İ.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09.2019</w:t>
            </w:r>
            <w:proofErr w:type="gramEnd"/>
            <w:r w:rsidR="00006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-31</w:t>
            </w:r>
            <w:r w:rsidR="00F3579E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08.2020</w:t>
            </w:r>
            <w:r w:rsidR="00F3579E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Dönemi)</w:t>
            </w:r>
          </w:p>
          <w:p w:rsidR="00BF0E76" w:rsidRDefault="00BF0E76" w:rsidP="00BF0E76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BF0E76" w:rsidRPr="009052B0" w:rsidRDefault="00BF0E76" w:rsidP="00BF0E76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2B0" w:rsidRDefault="009052B0" w:rsidP="009052B0">
            <w:pPr>
              <w:spacing w:after="0" w:line="272" w:lineRule="atLeast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         Yönetim Kurulumuz, öğrencilerimizin sağlık ve güvenliğini esas almak koşuluyla, okulumuzun eğitim öğretim kalitesini artırmak için gerekli olan çalışmalara başlamıştır. Sizlerden almış olduğumuz destek ve yetk</w:t>
            </w:r>
            <w:r w:rsidRPr="007A3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ile okul idaresi</w:t>
            </w:r>
            <w:r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işbirliğine giderek,</w:t>
            </w:r>
            <w:r w:rsidRPr="007A3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okulun eğitim kalitesini arttırmaya </w:t>
            </w:r>
            <w:r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yönelik kararlar </w:t>
            </w:r>
            <w:r w:rsidR="00664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almış ve bu kararları dönem içerisinde uygulamıştır</w:t>
            </w:r>
          </w:p>
          <w:p w:rsidR="00BF0E76" w:rsidRPr="009052B0" w:rsidRDefault="00BF0E76" w:rsidP="009052B0">
            <w:pPr>
              <w:spacing w:after="0" w:line="272" w:lineRule="atLeast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2B0" w:rsidRPr="007A30D5" w:rsidRDefault="009052B0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F3579E" w:rsidRDefault="00FD50F6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1.10</w:t>
            </w:r>
            <w:r w:rsidR="0066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.09</w:t>
            </w:r>
            <w:r w:rsidR="00C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2019</w:t>
            </w:r>
            <w:r w:rsidR="009052B0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tarihinde Okul Aile birliği genel kurulu toplanarak yönetim oluşturuldu.</w:t>
            </w:r>
          </w:p>
          <w:p w:rsidR="00F3579E" w:rsidRDefault="00FD50F6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2. 16.09.2019</w:t>
            </w:r>
            <w:r w:rsidR="00F35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tarihinde yönetim kurulu toplantısı yapıldı ve devir teslim işlemleri de bu toplantıda gerçekleştirildi.</w:t>
            </w:r>
          </w:p>
          <w:p w:rsidR="009052B0" w:rsidRPr="007A30D5" w:rsidRDefault="00FD50F6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3.2019-2020</w:t>
            </w:r>
            <w:r w:rsidR="00F35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Eğitim yılına ait tahmini bütçe hazırlandı</w:t>
            </w:r>
          </w:p>
          <w:p w:rsidR="009052B0" w:rsidRPr="007A30D5" w:rsidRDefault="00F3579E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4.Defterler ve </w:t>
            </w:r>
            <w:r w:rsidR="009052B0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dosyalar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</w:t>
            </w:r>
            <w:r w:rsidR="00BF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yönetim kuruluna teslim edildi</w:t>
            </w:r>
          </w:p>
          <w:p w:rsidR="00473971" w:rsidRPr="007A30D5" w:rsidRDefault="00F3579E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  <w:r w:rsidR="009052B0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.Banka yetkileri belirlendi ve imza </w:t>
            </w:r>
            <w:r w:rsidR="00BF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sirküleri bankaya teslim edildi</w:t>
            </w:r>
          </w:p>
          <w:p w:rsidR="00473971" w:rsidRPr="007A30D5" w:rsidRDefault="00473971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6.Muhasebe işlemlerinin daha sağlıklı bir şekilde yürütülmesi için muhasebeci ile çalışılmasına karar verildi. Çalışılacak muhasebeci ile sözleşme imzalandı.</w:t>
            </w:r>
          </w:p>
          <w:p w:rsidR="00473971" w:rsidRPr="007A30D5" w:rsidRDefault="00473971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13.Gelir ve giderler her ay </w:t>
            </w:r>
            <w:proofErr w:type="spellStart"/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tefbis</w:t>
            </w:r>
            <w:proofErr w:type="spellEnd"/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sistemine girildi.</w:t>
            </w:r>
          </w:p>
          <w:p w:rsidR="00473971" w:rsidRPr="007A30D5" w:rsidRDefault="00473971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14.Gelir ve giderler her ay işletme defterine işlendi.</w:t>
            </w:r>
          </w:p>
          <w:p w:rsidR="00473971" w:rsidRPr="007A30D5" w:rsidRDefault="00473971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15.Harcama belgeleri dosyalandı.</w:t>
            </w:r>
          </w:p>
          <w:p w:rsidR="00F3579E" w:rsidRDefault="00F3579E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13.Dönem sonlarında </w:t>
            </w:r>
            <w:r w:rsidR="00473971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bilançolar hazırlanara</w:t>
            </w:r>
            <w:r w:rsidR="004D5D12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 denetim kuruluna sunuldu.</w:t>
            </w:r>
          </w:p>
          <w:p w:rsidR="003869E7" w:rsidRDefault="00F3579E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</w:t>
            </w:r>
            <w:r w:rsidR="003B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Çocuk kulübünde kullanılacak malzemeleri için gerekli piyasa araştırma teklifleri hazırlandı.</w:t>
            </w:r>
          </w:p>
          <w:p w:rsidR="003B09EB" w:rsidRDefault="00911543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15.Elektrik bakımları yapıldı</w:t>
            </w:r>
          </w:p>
          <w:p w:rsidR="003B09EB" w:rsidRDefault="003B09EB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16.Projelerde kullanılmak üzere matbaa ürünleri yaptırıldı.</w:t>
            </w:r>
          </w:p>
          <w:p w:rsidR="003B09EB" w:rsidRDefault="003B09EB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17. Temizlik malzemeleri ve kırtasi</w:t>
            </w:r>
            <w:r w:rsidR="00C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 ürünleri temin edildi.</w:t>
            </w:r>
          </w:p>
          <w:p w:rsidR="004D5D12" w:rsidRPr="007A30D5" w:rsidRDefault="00911543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</w:t>
            </w:r>
            <w:r w:rsidR="003B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.Okul Aile bi</w:t>
            </w:r>
            <w:r w:rsidR="00C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rliği veli dayanışma konulu kahvaltı organizasyonu yapıldı.</w:t>
            </w:r>
          </w:p>
          <w:p w:rsidR="007A30D5" w:rsidRPr="007A30D5" w:rsidRDefault="00911543" w:rsidP="00BF0E76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</w:t>
            </w:r>
            <w:r w:rsidR="004D5D12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 w:rsidR="00FD5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içerisinde yap</w:t>
            </w:r>
            <w:r w:rsidR="00BF0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="00FD5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lacak gezi ve atölye çalışmaları için toplanan ücretler okul aile birliği hesabına yatırılarak ödemeler fatura karşılığında yapılmıştır. İşten ayrılan Tuğba ABANOZ ve Zuhal </w:t>
            </w:r>
            <w:proofErr w:type="spellStart"/>
            <w:r w:rsidR="00FD5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GÖKÇEN</w:t>
            </w:r>
            <w:r w:rsidR="00BF0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’in</w:t>
            </w:r>
            <w:proofErr w:type="spellEnd"/>
            <w:r w:rsidR="00BF0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kıdem tazminatının tamamı ve Ayfer </w:t>
            </w:r>
            <w:proofErr w:type="spellStart"/>
            <w:r w:rsidR="00BF0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KÖZ</w:t>
            </w:r>
            <w:r w:rsidR="00FD5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</w:t>
            </w:r>
            <w:r w:rsidR="00BF0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="00FD5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proofErr w:type="spellEnd"/>
            <w:r w:rsidR="00FD5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F0E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ise kıdem tazminatının bir kısmı</w:t>
            </w:r>
            <w:r w:rsidR="00FD5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ödendi. </w:t>
            </w:r>
            <w:proofErr w:type="spellStart"/>
            <w:r w:rsidR="00FD5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Pandemi</w:t>
            </w:r>
            <w:proofErr w:type="spellEnd"/>
            <w:r w:rsidR="00FD5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nedeni ile hesaba yatırılan sosyal etkinlik ücretleri velilerin hesaplarına geri yatırıldı.</w:t>
            </w:r>
            <w:r w:rsidR="004A23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0064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Ağustos </w:t>
            </w:r>
            <w:r w:rsidR="00FD5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</w:t>
            </w:r>
            <w:r w:rsidR="008F45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064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itibarı ile </w:t>
            </w:r>
            <w:r w:rsidR="009052B0"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="007A30D5" w:rsidRPr="007A3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anka </w:t>
            </w:r>
            <w:r w:rsidR="00F357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hesabında toplam:</w:t>
            </w:r>
            <w:r w:rsidR="00FD50F6">
              <w:rPr>
                <w:rStyle w:val="Gl"/>
                <w:rFonts w:ascii="Arial" w:hAnsi="Arial" w:cs="Arial"/>
                <w:b w:val="0"/>
              </w:rPr>
              <w:t>2.295,</w:t>
            </w:r>
            <w:proofErr w:type="gramStart"/>
            <w:r w:rsidR="00FD50F6">
              <w:rPr>
                <w:rStyle w:val="Gl"/>
                <w:rFonts w:ascii="Arial" w:hAnsi="Arial" w:cs="Arial"/>
                <w:b w:val="0"/>
              </w:rPr>
              <w:t>50</w:t>
            </w:r>
            <w:r w:rsidR="00520FD4" w:rsidRPr="00247F6A">
              <w:rPr>
                <w:rStyle w:val="Gl"/>
                <w:rFonts w:ascii="Arial" w:hAnsi="Arial" w:cs="Arial"/>
              </w:rPr>
              <w:t xml:space="preserve"> </w:t>
            </w:r>
            <w:r w:rsidR="007A30D5" w:rsidRPr="007A3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  <w:proofErr w:type="gramEnd"/>
            <w:r w:rsidR="009052B0"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mevcut bulunmaktadır.</w:t>
            </w:r>
          </w:p>
          <w:p w:rsidR="009052B0" w:rsidRPr="009052B0" w:rsidRDefault="009052B0" w:rsidP="007A30D5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7A30D5" w:rsidRPr="007A30D5" w:rsidTr="009052B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1" w:type="dxa"/>
              <w:bottom w:w="0" w:type="dxa"/>
              <w:right w:w="141" w:type="dxa"/>
            </w:tcMar>
          </w:tcPr>
          <w:p w:rsidR="00520FD4" w:rsidRPr="007A30D5" w:rsidRDefault="00520FD4" w:rsidP="00BF0E7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A30D5" w:rsidRPr="007A30D5" w:rsidTr="009052B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1" w:type="dxa"/>
              <w:bottom w:w="0" w:type="dxa"/>
              <w:right w:w="141" w:type="dxa"/>
            </w:tcMar>
          </w:tcPr>
          <w:p w:rsidR="00BF0E76" w:rsidRDefault="00BF0E76" w:rsidP="005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E76" w:rsidRDefault="00BF0E76" w:rsidP="005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D4" w:rsidRPr="00520FD4" w:rsidRDefault="000064E4" w:rsidP="0052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0F6">
              <w:rPr>
                <w:rFonts w:ascii="Times New Roman" w:hAnsi="Times New Roman" w:cs="Times New Roman"/>
                <w:sz w:val="24"/>
                <w:szCs w:val="24"/>
              </w:rPr>
              <w:t xml:space="preserve">Ayşegül </w:t>
            </w:r>
            <w:proofErr w:type="gramStart"/>
            <w:r w:rsidR="00FD50F6">
              <w:rPr>
                <w:rFonts w:ascii="Times New Roman" w:hAnsi="Times New Roman" w:cs="Times New Roman"/>
                <w:sz w:val="24"/>
                <w:szCs w:val="24"/>
              </w:rPr>
              <w:t xml:space="preserve">VARIŞ  </w:t>
            </w:r>
            <w:r w:rsidR="00BF0E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50F6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  <w:proofErr w:type="gramEnd"/>
            <w:r w:rsidR="00FD50F6">
              <w:rPr>
                <w:rFonts w:ascii="Times New Roman" w:hAnsi="Times New Roman" w:cs="Times New Roman"/>
                <w:sz w:val="24"/>
                <w:szCs w:val="24"/>
              </w:rPr>
              <w:t xml:space="preserve"> AKSOY  Sema DEMİR  </w:t>
            </w:r>
            <w:r w:rsidR="00BF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0F6">
              <w:rPr>
                <w:rFonts w:ascii="Times New Roman" w:hAnsi="Times New Roman" w:cs="Times New Roman"/>
                <w:sz w:val="24"/>
                <w:szCs w:val="24"/>
              </w:rPr>
              <w:t>Gamze BAŞÇI  Esma Nur ALTUNSOY</w:t>
            </w:r>
            <w:r w:rsidR="008F450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20FD4" w:rsidRPr="00520FD4" w:rsidRDefault="000064E4" w:rsidP="0052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0FD4" w:rsidRPr="00520FD4">
              <w:rPr>
                <w:rFonts w:ascii="Times New Roman" w:hAnsi="Times New Roman" w:cs="Times New Roman"/>
                <w:sz w:val="24"/>
                <w:szCs w:val="24"/>
              </w:rPr>
              <w:t>O.A</w:t>
            </w:r>
            <w:r w:rsidR="003D03FE">
              <w:rPr>
                <w:rFonts w:ascii="Times New Roman" w:hAnsi="Times New Roman" w:cs="Times New Roman"/>
                <w:sz w:val="24"/>
                <w:szCs w:val="24"/>
              </w:rPr>
              <w:t>.B.</w:t>
            </w:r>
            <w:proofErr w:type="gramStart"/>
            <w:r w:rsidR="003D03FE">
              <w:rPr>
                <w:rFonts w:ascii="Times New Roman" w:hAnsi="Times New Roman" w:cs="Times New Roman"/>
                <w:sz w:val="24"/>
                <w:szCs w:val="24"/>
              </w:rPr>
              <w:t xml:space="preserve">Bşk       </w:t>
            </w:r>
            <w:r w:rsidR="00BF0E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0FD4" w:rsidRPr="00520FD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="00520FD4" w:rsidRPr="00520FD4">
              <w:rPr>
                <w:rFonts w:ascii="Times New Roman" w:hAnsi="Times New Roman" w:cs="Times New Roman"/>
                <w:sz w:val="24"/>
                <w:szCs w:val="24"/>
              </w:rPr>
              <w:t>.A.B.</w:t>
            </w:r>
            <w:proofErr w:type="spellStart"/>
            <w:r w:rsidR="00520FD4" w:rsidRPr="00520FD4">
              <w:rPr>
                <w:rFonts w:ascii="Times New Roman" w:hAnsi="Times New Roman" w:cs="Times New Roman"/>
                <w:sz w:val="24"/>
                <w:szCs w:val="24"/>
              </w:rPr>
              <w:t>Bşk.Yrd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F0E76">
              <w:rPr>
                <w:rFonts w:ascii="Times New Roman" w:hAnsi="Times New Roman" w:cs="Times New Roman"/>
                <w:sz w:val="24"/>
                <w:szCs w:val="24"/>
              </w:rPr>
              <w:t xml:space="preserve">Sekreter               </w:t>
            </w:r>
            <w:proofErr w:type="spellStart"/>
            <w:r w:rsidR="003D03FE">
              <w:rPr>
                <w:rFonts w:ascii="Times New Roman" w:hAnsi="Times New Roman" w:cs="Times New Roman"/>
                <w:sz w:val="24"/>
                <w:szCs w:val="24"/>
              </w:rPr>
              <w:t>Muasip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D03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0FD4" w:rsidRPr="00520FD4">
              <w:rPr>
                <w:rFonts w:ascii="Times New Roman" w:hAnsi="Times New Roman" w:cs="Times New Roman"/>
                <w:sz w:val="24"/>
                <w:szCs w:val="24"/>
              </w:rPr>
              <w:t xml:space="preserve">Üye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20FD4" w:rsidRPr="00520F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A30D5" w:rsidRPr="00520FD4" w:rsidRDefault="007A30D5" w:rsidP="009052B0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D62DDC" w:rsidRPr="003869E7" w:rsidRDefault="003869E7" w:rsidP="003869E7">
      <w:pPr>
        <w:spacing w:after="0" w:line="251" w:lineRule="atLeast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                        </w:t>
      </w:r>
    </w:p>
    <w:sectPr w:rsidR="00D62DDC" w:rsidRPr="003869E7" w:rsidSect="00D6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52B0"/>
    <w:rsid w:val="000064E4"/>
    <w:rsid w:val="00147A62"/>
    <w:rsid w:val="003869E7"/>
    <w:rsid w:val="003B09EB"/>
    <w:rsid w:val="003C708E"/>
    <w:rsid w:val="003D03FE"/>
    <w:rsid w:val="00473971"/>
    <w:rsid w:val="004A23CD"/>
    <w:rsid w:val="004D5D12"/>
    <w:rsid w:val="004F573C"/>
    <w:rsid w:val="00520FD4"/>
    <w:rsid w:val="00544E86"/>
    <w:rsid w:val="00664203"/>
    <w:rsid w:val="00666970"/>
    <w:rsid w:val="006B58B9"/>
    <w:rsid w:val="007257F1"/>
    <w:rsid w:val="007A30D5"/>
    <w:rsid w:val="007D6F04"/>
    <w:rsid w:val="007F4C3C"/>
    <w:rsid w:val="00845503"/>
    <w:rsid w:val="008773FC"/>
    <w:rsid w:val="008E06B6"/>
    <w:rsid w:val="008F450B"/>
    <w:rsid w:val="009052B0"/>
    <w:rsid w:val="00911543"/>
    <w:rsid w:val="00BF0E76"/>
    <w:rsid w:val="00C57168"/>
    <w:rsid w:val="00D62DDC"/>
    <w:rsid w:val="00D85D56"/>
    <w:rsid w:val="00DC1F5D"/>
    <w:rsid w:val="00F3579E"/>
    <w:rsid w:val="00FA1A85"/>
    <w:rsid w:val="00FD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052B0"/>
    <w:rPr>
      <w:b/>
      <w:bCs/>
    </w:rPr>
  </w:style>
  <w:style w:type="character" w:customStyle="1" w:styleId="apple-converted-space">
    <w:name w:val="apple-converted-space"/>
    <w:basedOn w:val="VarsaylanParagrafYazTipi"/>
    <w:rsid w:val="009052B0"/>
  </w:style>
  <w:style w:type="paragraph" w:styleId="NormalWeb">
    <w:name w:val="Normal (Web)"/>
    <w:basedOn w:val="Normal"/>
    <w:uiPriority w:val="99"/>
    <w:semiHidden/>
    <w:unhideWhenUsed/>
    <w:rsid w:val="0090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Pınarögretmen</dc:creator>
  <cp:lastModifiedBy>pınar</cp:lastModifiedBy>
  <cp:revision>2</cp:revision>
  <dcterms:created xsi:type="dcterms:W3CDTF">2020-11-09T15:14:00Z</dcterms:created>
  <dcterms:modified xsi:type="dcterms:W3CDTF">2020-11-09T15:14:00Z</dcterms:modified>
</cp:coreProperties>
</file>